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73A2" w:rsidRDefault="00F673A2" w:rsidP="00F673A2">
      <w:pPr>
        <w:pStyle w:val="ConsPlusNormal"/>
        <w:widowControl/>
        <w:ind w:left="-284" w:firstLine="284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600825" cy="9077325"/>
            <wp:effectExtent l="19050" t="0" r="9525" b="0"/>
            <wp:docPr id="1" name="Рисунок 1" descr="C:\Users\Ир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A2" w:rsidRDefault="00F673A2" w:rsidP="00F673A2">
      <w:pPr>
        <w:pStyle w:val="ConsPlusNormal"/>
        <w:widowControl/>
        <w:ind w:firstLine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F673A2" w:rsidRDefault="00F673A2" w:rsidP="00F673A2">
      <w:pPr>
        <w:pStyle w:val="ConsPlusNormal"/>
        <w:widowControl/>
        <w:ind w:firstLine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F673A2" w:rsidRDefault="00F673A2" w:rsidP="00F673A2">
      <w:pPr>
        <w:pStyle w:val="ConsPlusNormal"/>
        <w:widowControl/>
        <w:ind w:firstLine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466E4" w:rsidRDefault="004466E4" w:rsidP="00F673A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При оказании дополнительных платных услуг, координатор может взаимодействовать 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различными государственными и общественными организациями города, на приоритетных началах с использованием договорных отношений.</w:t>
      </w:r>
    </w:p>
    <w:p w:rsidR="004466E4" w:rsidRDefault="004466E4">
      <w:pPr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B5718" w:rsidRPr="008B5718" w:rsidRDefault="008B5718" w:rsidP="008B57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718">
        <w:rPr>
          <w:rFonts w:ascii="Times New Roman" w:hAnsi="Times New Roman" w:cs="Times New Roman"/>
          <w:b/>
          <w:sz w:val="28"/>
          <w:szCs w:val="28"/>
        </w:rPr>
        <w:t>2. Перечень дополнительных платных услуг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2.1. Учреждение вправе оказывать населению, предприятиям, учреждениям и организациям ДПУ по следующим видам деятельности и направленностям: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2.1.1. Организация объединений различной направленности для детей и взрослых;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углубленное изучение школьных предметов</w:t>
      </w:r>
      <w:r w:rsidR="00AE5687">
        <w:rPr>
          <w:rFonts w:ascii="Times New Roman" w:hAnsi="Times New Roman" w:cs="Times New Roman"/>
          <w:sz w:val="28"/>
          <w:szCs w:val="28"/>
        </w:rPr>
        <w:t xml:space="preserve"> (биология, химия, география, история и естествознание, и др.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занятия оздоровительного направления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занятия художественно – эстетического направления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занятия эколого – биологического направления</w:t>
      </w:r>
    </w:p>
    <w:p w:rsid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изучение иностранных языков</w:t>
      </w:r>
    </w:p>
    <w:p w:rsidR="00AE5687" w:rsidRPr="008B5718" w:rsidRDefault="00AE5687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коррекционной и консультативной помощи психолога, логопеда (индивидуально</w:t>
      </w:r>
      <w:r w:rsidR="0052617E">
        <w:rPr>
          <w:rFonts w:ascii="Times New Roman" w:hAnsi="Times New Roman" w:cs="Times New Roman"/>
          <w:sz w:val="28"/>
          <w:szCs w:val="28"/>
        </w:rPr>
        <w:t>, групповое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E5687" w:rsidRDefault="008B5718" w:rsidP="008B571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B5718">
        <w:rPr>
          <w:rFonts w:ascii="Times New Roman" w:hAnsi="Times New Roman" w:cs="Times New Roman"/>
          <w:sz w:val="28"/>
          <w:szCs w:val="28"/>
        </w:rPr>
        <w:t>2.1.2.Оказание разовых дополнительных платных услуг по договору гражданско-правового характера:</w:t>
      </w:r>
      <w:r w:rsidR="00AE5687" w:rsidRPr="00AE5687">
        <w:rPr>
          <w:rFonts w:ascii="Times New Roman" w:hAnsi="Times New Roman"/>
        </w:rPr>
        <w:t xml:space="preserve"> </w:t>
      </w:r>
    </w:p>
    <w:p w:rsidR="00AE5687" w:rsidRPr="00AE5687" w:rsidRDefault="00AE5687" w:rsidP="00AE56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55561">
        <w:rPr>
          <w:rFonts w:ascii="Times New Roman" w:hAnsi="Times New Roman"/>
          <w:sz w:val="28"/>
          <w:szCs w:val="28"/>
        </w:rPr>
        <w:t>т</w:t>
      </w:r>
      <w:r w:rsidRPr="00AE5687">
        <w:rPr>
          <w:rFonts w:ascii="Times New Roman" w:hAnsi="Times New Roman"/>
          <w:sz w:val="28"/>
          <w:szCs w:val="28"/>
        </w:rPr>
        <w:t>ематические экскурсии с участием животных контактного зооуголка «Пушистые лапки»</w:t>
      </w:r>
      <w:r w:rsidR="00B55561">
        <w:rPr>
          <w:rFonts w:ascii="Times New Roman" w:hAnsi="Times New Roman"/>
          <w:sz w:val="28"/>
          <w:szCs w:val="28"/>
        </w:rPr>
        <w:t>;</w:t>
      </w:r>
      <w:r w:rsidRPr="00AE5687">
        <w:rPr>
          <w:rFonts w:ascii="Times New Roman" w:hAnsi="Times New Roman"/>
          <w:sz w:val="28"/>
          <w:szCs w:val="28"/>
        </w:rPr>
        <w:t xml:space="preserve"> </w:t>
      </w:r>
    </w:p>
    <w:p w:rsidR="00AE5687" w:rsidRPr="00AE5687" w:rsidRDefault="00AE5687" w:rsidP="00AE56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55561">
        <w:rPr>
          <w:rFonts w:ascii="Times New Roman" w:hAnsi="Times New Roman"/>
          <w:sz w:val="28"/>
          <w:szCs w:val="28"/>
        </w:rPr>
        <w:t>в</w:t>
      </w:r>
      <w:r w:rsidRPr="00AE5687">
        <w:rPr>
          <w:rFonts w:ascii="Times New Roman" w:hAnsi="Times New Roman"/>
          <w:sz w:val="28"/>
          <w:szCs w:val="28"/>
        </w:rPr>
        <w:t>ыездные тематические «Экологические часы» с участием животных контактного зооуголка «Пушистые лапки»</w:t>
      </w:r>
      <w:r w:rsidR="00B55561">
        <w:rPr>
          <w:rFonts w:ascii="Times New Roman" w:hAnsi="Times New Roman"/>
          <w:sz w:val="28"/>
          <w:szCs w:val="28"/>
        </w:rPr>
        <w:t>;</w:t>
      </w:r>
      <w:r w:rsidRPr="00AE5687">
        <w:rPr>
          <w:rFonts w:ascii="Times New Roman" w:hAnsi="Times New Roman"/>
          <w:sz w:val="28"/>
          <w:szCs w:val="28"/>
        </w:rPr>
        <w:t xml:space="preserve"> </w:t>
      </w:r>
    </w:p>
    <w:p w:rsidR="00AE5687" w:rsidRPr="00AE5687" w:rsidRDefault="00AE5687" w:rsidP="00AE56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55561">
        <w:rPr>
          <w:rFonts w:ascii="Times New Roman" w:hAnsi="Times New Roman"/>
          <w:sz w:val="28"/>
          <w:szCs w:val="28"/>
        </w:rPr>
        <w:t>п</w:t>
      </w:r>
      <w:r w:rsidRPr="00AE5687">
        <w:rPr>
          <w:rFonts w:ascii="Times New Roman" w:hAnsi="Times New Roman"/>
          <w:sz w:val="28"/>
          <w:szCs w:val="28"/>
        </w:rPr>
        <w:t>роведение праздников и развлекательных мероприятий</w:t>
      </w:r>
      <w:r w:rsidR="00B55561">
        <w:rPr>
          <w:rFonts w:ascii="Times New Roman" w:hAnsi="Times New Roman"/>
          <w:sz w:val="28"/>
          <w:szCs w:val="28"/>
        </w:rPr>
        <w:t>;</w:t>
      </w:r>
      <w:r w:rsidRPr="00AE5687">
        <w:rPr>
          <w:rFonts w:ascii="Times New Roman" w:hAnsi="Times New Roman"/>
          <w:sz w:val="28"/>
          <w:szCs w:val="28"/>
        </w:rPr>
        <w:t xml:space="preserve"> </w:t>
      </w:r>
    </w:p>
    <w:p w:rsidR="00AE5687" w:rsidRPr="00AE5687" w:rsidRDefault="00AE5687" w:rsidP="00AE56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55561">
        <w:rPr>
          <w:rFonts w:ascii="Times New Roman" w:hAnsi="Times New Roman"/>
          <w:sz w:val="28"/>
          <w:szCs w:val="28"/>
        </w:rPr>
        <w:t>п</w:t>
      </w:r>
      <w:r w:rsidRPr="00AE5687">
        <w:rPr>
          <w:rFonts w:ascii="Times New Roman" w:hAnsi="Times New Roman"/>
          <w:sz w:val="28"/>
          <w:szCs w:val="28"/>
        </w:rPr>
        <w:t>роведение мастер-классов для детей и родителей по нетрадиционным техникам декоративно-прикладного творчества</w:t>
      </w:r>
      <w:r w:rsidR="00B55561">
        <w:rPr>
          <w:rFonts w:ascii="Times New Roman" w:hAnsi="Times New Roman"/>
          <w:sz w:val="28"/>
          <w:szCs w:val="28"/>
        </w:rPr>
        <w:t>;</w:t>
      </w:r>
      <w:r w:rsidRPr="00AE5687">
        <w:rPr>
          <w:rFonts w:ascii="Times New Roman" w:hAnsi="Times New Roman"/>
          <w:sz w:val="28"/>
          <w:szCs w:val="28"/>
        </w:rPr>
        <w:t xml:space="preserve"> </w:t>
      </w:r>
    </w:p>
    <w:p w:rsidR="008B5718" w:rsidRPr="00AE5687" w:rsidRDefault="00AE5687" w:rsidP="00AE5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2617E">
        <w:rPr>
          <w:rFonts w:ascii="Times New Roman" w:hAnsi="Times New Roman"/>
          <w:sz w:val="28"/>
          <w:szCs w:val="28"/>
        </w:rPr>
        <w:t>студия раннего развития</w:t>
      </w:r>
      <w:r w:rsidRPr="00AE5687">
        <w:rPr>
          <w:rFonts w:ascii="Times New Roman" w:hAnsi="Times New Roman"/>
          <w:sz w:val="28"/>
          <w:szCs w:val="28"/>
        </w:rPr>
        <w:t>.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2.2.Учреждение вправе оказывать и другие ДПУ если они не ущемляют основной учебный процесс и не входят в образовательную деятельность, финансируемую из средств бюджета.</w:t>
      </w:r>
    </w:p>
    <w:p w:rsid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66E4" w:rsidRDefault="008B5718" w:rsidP="00992609">
      <w:pPr>
        <w:spacing w:after="0" w:line="20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4466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Правила оказания дополнительных платных услуг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.1. Понятия, используемые в настоящем Положении:</w:t>
      </w:r>
    </w:p>
    <w:p w:rsidR="004466E4" w:rsidRDefault="004466E4">
      <w:pPr>
        <w:pStyle w:val="p5"/>
        <w:shd w:val="clear" w:color="auto" w:fill="FFFFFF"/>
        <w:spacing w:before="0" w:after="0" w:line="2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«Заказчик» - физическое и (или) юридическое лицо, имеющее намерение заказать либо заказывающее дополнительные платные услуги для себя или иных лиц на основании договора;</w:t>
      </w:r>
    </w:p>
    <w:p w:rsidR="004466E4" w:rsidRDefault="004466E4">
      <w:pPr>
        <w:pStyle w:val="p5"/>
        <w:shd w:val="clear" w:color="auto" w:fill="FFFFFF"/>
        <w:spacing w:before="0" w:after="0" w:line="2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«Исполнитель» - организация, осуществляющая образовательную деятельность и предоставляющая дополнительные платные услуги обучающемуся, или группе людей, которые заказали дополнительные платные услуги ;</w:t>
      </w:r>
    </w:p>
    <w:p w:rsidR="004466E4" w:rsidRDefault="004466E4">
      <w:pPr>
        <w:pStyle w:val="p5"/>
        <w:shd w:val="clear" w:color="auto" w:fill="FFFFFF"/>
        <w:spacing w:before="0" w:after="0" w:line="2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«Обучающийся» - физическое лицо, осваивающее образовательную программу;</w:t>
      </w:r>
    </w:p>
    <w:p w:rsidR="004466E4" w:rsidRDefault="004466E4">
      <w:pPr>
        <w:pStyle w:val="p5"/>
        <w:shd w:val="clear" w:color="auto" w:fill="FFFFFF"/>
        <w:spacing w:before="0" w:after="0" w:line="2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«Дополнительные платные услуги» (далее ДПУ) - осуществление деятельности и за счет средств физических и (или) юридических лиц по договорам, заключаемым при приеме на обучение, либо договорам гражданско – правового характера (</w:t>
      </w:r>
      <w:r>
        <w:rPr>
          <w:rStyle w:val="s2"/>
          <w:i/>
          <w:iCs/>
          <w:color w:val="000000"/>
          <w:sz w:val="28"/>
          <w:szCs w:val="28"/>
        </w:rPr>
        <w:t>далее – договор</w:t>
      </w:r>
      <w:r w:rsidR="000A2413">
        <w:rPr>
          <w:color w:val="000000"/>
          <w:sz w:val="28"/>
          <w:szCs w:val="28"/>
        </w:rPr>
        <w:t>) при оказании разовых дополнительных платных услуг.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</w:t>
      </w:r>
      <w:r w:rsidR="004466E4">
        <w:rPr>
          <w:color w:val="000000"/>
          <w:sz w:val="28"/>
          <w:szCs w:val="28"/>
        </w:rPr>
        <w:t xml:space="preserve">.2.  ДПУ не могут быть оказаны вместо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муниципального задания городского округа город Уфа РБ. 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.3. Отказ заказчика от предлагаемых ему ДПУ не может быть причиной изменения объёма и условий уже предоставляемых ему исполнителем образовательных услуг.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.4. Исполнитель обязан обеспечить заказчику оказание ДПУ в полном объёме в соответствии с условиями договора.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.5. Увеличение стоимости ДПУ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.6. Учреждение предоставляет ДПУ в целях наиболее полного удовлетворения образовательных потребностей населения и организаций, улучшения качества образовательного процесса и привлечения в систему образования средств из дополнительных источников финансирования.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.7. Учреждение вправе оказывать ДПУ в соответствии с настоящим</w:t>
      </w:r>
      <w:r w:rsidR="000A2413">
        <w:rPr>
          <w:color w:val="000000"/>
          <w:sz w:val="28"/>
          <w:szCs w:val="28"/>
        </w:rPr>
        <w:t xml:space="preserve"> Положением на основании Устава «ЭБЦ «Эколог»</w:t>
      </w:r>
    </w:p>
    <w:p w:rsidR="00F01027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.8. Исполнитель обязан до заключения договора и в пер</w:t>
      </w:r>
      <w:r w:rsidR="000A2413">
        <w:rPr>
          <w:color w:val="000000"/>
          <w:sz w:val="28"/>
          <w:szCs w:val="28"/>
        </w:rPr>
        <w:t>иод его действия предоставлять З</w:t>
      </w:r>
      <w:r w:rsidR="004466E4">
        <w:rPr>
          <w:color w:val="000000"/>
          <w:sz w:val="28"/>
          <w:szCs w:val="28"/>
        </w:rPr>
        <w:t>аказчику достоверную информацию о себе и об оказываемых платных образовательных услугах, обеспечивающую воз</w:t>
      </w:r>
      <w:r w:rsidR="00F01027">
        <w:rPr>
          <w:color w:val="000000"/>
          <w:sz w:val="28"/>
          <w:szCs w:val="28"/>
        </w:rPr>
        <w:t>можность их правильного выбора.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F01027">
        <w:rPr>
          <w:color w:val="000000"/>
          <w:sz w:val="28"/>
          <w:szCs w:val="28"/>
        </w:rPr>
        <w:t xml:space="preserve">.9. </w:t>
      </w:r>
      <w:r w:rsidR="000A2413">
        <w:rPr>
          <w:color w:val="000000"/>
          <w:sz w:val="28"/>
          <w:szCs w:val="28"/>
        </w:rPr>
        <w:t>Исполнитель обязан довести до З</w:t>
      </w:r>
      <w:r w:rsidR="004466E4">
        <w:rPr>
          <w:color w:val="000000"/>
          <w:sz w:val="28"/>
          <w:szCs w:val="28"/>
        </w:rPr>
        <w:t>аказчика информацию, содержащую сведения о предоставлении ДПУ в порядке и объёме, которые предусмотрены Законом РФ «О защите прав потребителей» и Федеральным законом «Об образовании в РФ».</w:t>
      </w:r>
    </w:p>
    <w:p w:rsidR="008B5718" w:rsidRDefault="008B5718" w:rsidP="002E4241">
      <w:pPr>
        <w:pStyle w:val="p3"/>
        <w:shd w:val="clear" w:color="auto" w:fill="FFFFFF"/>
        <w:spacing w:before="0" w:after="0" w:line="200" w:lineRule="atLeast"/>
        <w:jc w:val="center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4. Порядок оказания ДПУ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 Для оказания ДПУ необходимо: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4.1.1. Изучить спрос на ДПУ.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4.1.2. Сформировать нормативно-правовую базу для оказания ДПУ.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4.1.3. Создать условия для проведения ДПУ в соответствии с действующими санитарными нормами и правилами.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4.1.4. Составить перечень планируемых ДПУ и порядок их предоставления.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 Назначить куратора по организации ДПУ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 Обеспечить кадровым составом и заключить трудовые договора со специалистами и дополнительное соглашение с куратором. К выполнению работ по оказанию ДПУ могут привлекаться как основные работники учреждения, так и специалисты со стороны.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 Составить смету доходов и расходов на ДПУ.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 Издать приказы об организации конкретных ДПУ, в которых определить: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.1 ответственных лиц;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.2. состав работников;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.3. организацию работы по предоставлению ДПУ (расписание занятий, график работы и т.д.);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4.</w:t>
      </w:r>
      <w:r w:rsidRPr="008F011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.4. педагогический состав;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.5. порядок оплаты труда работников, занятых оказанием и организацией ДПУ.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2E4241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  Утвердить: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  <w:lang w:val="en-US"/>
        </w:rPr>
        <w:t>6</w:t>
      </w:r>
      <w:r>
        <w:rPr>
          <w:color w:val="000000"/>
          <w:sz w:val="28"/>
          <w:szCs w:val="28"/>
        </w:rPr>
        <w:t>.1.  учебный план, образовательные программы, расписание занятий;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  <w:lang w:val="en-US"/>
        </w:rPr>
        <w:t>6</w:t>
      </w:r>
      <w:r>
        <w:rPr>
          <w:color w:val="000000"/>
          <w:sz w:val="28"/>
          <w:szCs w:val="28"/>
        </w:rPr>
        <w:t>.2.  смету доходов и расходов;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  <w:lang w:val="en-US"/>
        </w:rPr>
        <w:t>6</w:t>
      </w:r>
      <w:r>
        <w:rPr>
          <w:color w:val="000000"/>
          <w:sz w:val="28"/>
          <w:szCs w:val="28"/>
        </w:rPr>
        <w:t>.3.  штатное расписание;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6.4.</w:t>
      </w:r>
      <w:r>
        <w:rPr>
          <w:color w:val="000000"/>
          <w:sz w:val="28"/>
          <w:szCs w:val="28"/>
        </w:rPr>
        <w:t xml:space="preserve">  должностные инструкции.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 Договор заключается в простой письменной форме и содержит следующие сведения: 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  <w:lang w:val="en-US"/>
        </w:rPr>
        <w:t>7</w:t>
      </w:r>
      <w:r>
        <w:rPr>
          <w:color w:val="000000"/>
          <w:sz w:val="28"/>
          <w:szCs w:val="28"/>
        </w:rPr>
        <w:t>.1.  полное наименование и фирменное наименование (при наличии) исполнителя – юридического лица;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  <w:lang w:val="en-US"/>
        </w:rPr>
        <w:t>7</w:t>
      </w:r>
      <w:r>
        <w:rPr>
          <w:color w:val="000000"/>
          <w:sz w:val="28"/>
          <w:szCs w:val="28"/>
        </w:rPr>
        <w:t>.2.  место нахождения и место жительства исполнителя;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3B6367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.3.  наименование или фамилия, имя, отчество заказчика, телефон заказчика;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.4. место нахождения или место жительства заказчика;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2E4241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.5.  фамилия, имя, отчество (при наличии) представителя исполнителя и (или) заказчика, реквизиты документа, удостоверяющего полномочия представителя исполнителя и (или) заказчика;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.6. фамилия, имя, отчество (при наличии) обучающегося, его место жительства, телефон (указывается в случае оказания ПОУ в пользу обучающегося, не являющегося заказчиком по договору);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  <w:lang w:val="en-US"/>
        </w:rPr>
        <w:t>7</w:t>
      </w:r>
      <w:r>
        <w:rPr>
          <w:color w:val="000000"/>
          <w:sz w:val="28"/>
          <w:szCs w:val="28"/>
        </w:rPr>
        <w:t>.7.  права, обязанности и ответственность исполнителя;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.8. полная стоимость образовательных услуг, порядок их оплаты;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.9. вид оказываемой ДПУ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.10. форма обучения;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.11. сроки освоения образовательной программы (продолжительность обучения);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.12. порядок изменения и расторжения договора;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.13. другие необходимые сведения, связанные со спецификой оказываемых ДПУ.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. 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заявление о приеме на обучение, и обучающихся или снижают уровень предоставления им гарантий по сравнению с условиями, установленными законодательством РФ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 Примерные формы договоров утверждаются федеральным органом исполнительской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rStyle w:val="s1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</w:t>
      </w:r>
      <w:r>
        <w:rPr>
          <w:color w:val="000000"/>
          <w:sz w:val="28"/>
          <w:szCs w:val="28"/>
          <w:lang w:val="en-US"/>
        </w:rPr>
        <w:t>0</w:t>
      </w:r>
      <w:r>
        <w:rPr>
          <w:color w:val="000000"/>
          <w:sz w:val="28"/>
          <w:szCs w:val="28"/>
        </w:rPr>
        <w:t xml:space="preserve">. Сведения, указанные в договоре, должны соответствовать информации, размещенной на официальном сайте образовательной организации в </w:t>
      </w:r>
      <w:r>
        <w:rPr>
          <w:color w:val="000000"/>
          <w:sz w:val="28"/>
          <w:szCs w:val="28"/>
        </w:rPr>
        <w:lastRenderedPageBreak/>
        <w:t>информационно-телекоммуникационной сети «Интернет» на дату заключения договора.</w:t>
      </w:r>
    </w:p>
    <w:p w:rsidR="00992609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 xml:space="preserve">4.11. 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При приеме ребенка, его родители (законные представители) должны быть ознакомлены с Уставом, лицензией на право ведения образовательной деятельности, со свидетельством о государственной аккредитации, основными дополнительными общеобразовательными программами и другими документами, регламентирующими организацию образовательного процесса. </w:t>
      </w:r>
    </w:p>
    <w:p w:rsidR="00992609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 xml:space="preserve">4.12. 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Начало занятий по мере комплектования групп. Срок реализации дополнительных общеобразовательных программ – 1 год от (72 </w:t>
      </w:r>
      <w:r w:rsidRPr="006A3D0C">
        <w:rPr>
          <w:rFonts w:ascii="Times New Roman" w:hAnsi="Times New Roman" w:cs="Times New Roman"/>
          <w:sz w:val="28"/>
          <w:szCs w:val="28"/>
        </w:rPr>
        <w:t>ч или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144 ч).  Режим работы в соо</w:t>
      </w:r>
      <w:r w:rsidRPr="006A3D0C">
        <w:rPr>
          <w:rFonts w:ascii="Times New Roman" w:hAnsi="Times New Roman" w:cs="Times New Roman"/>
          <w:sz w:val="28"/>
          <w:szCs w:val="28"/>
        </w:rPr>
        <w:t>тветствии с расписанием, два раза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в неделю</w:t>
      </w:r>
      <w:r w:rsidR="0052617E">
        <w:rPr>
          <w:rFonts w:ascii="Times New Roman" w:hAnsi="Times New Roman" w:cs="Times New Roman"/>
          <w:sz w:val="28"/>
          <w:szCs w:val="28"/>
        </w:rPr>
        <w:t xml:space="preserve"> по 1, </w:t>
      </w:r>
      <w:r w:rsidR="00992609" w:rsidRPr="006A3D0C">
        <w:rPr>
          <w:rFonts w:ascii="Times New Roman" w:hAnsi="Times New Roman" w:cs="Times New Roman"/>
          <w:sz w:val="28"/>
          <w:szCs w:val="28"/>
        </w:rPr>
        <w:t>2</w:t>
      </w:r>
      <w:r w:rsidR="0052617E">
        <w:rPr>
          <w:rFonts w:ascii="Times New Roman" w:hAnsi="Times New Roman" w:cs="Times New Roman"/>
          <w:sz w:val="28"/>
          <w:szCs w:val="28"/>
        </w:rPr>
        <w:t>, 3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академических часа </w:t>
      </w:r>
      <w:r w:rsidR="00C464BF" w:rsidRPr="006A3D0C">
        <w:rPr>
          <w:rFonts w:ascii="Times New Roman" w:hAnsi="Times New Roman" w:cs="Times New Roman"/>
          <w:sz w:val="28"/>
          <w:szCs w:val="28"/>
        </w:rPr>
        <w:t>в соответствии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с модифицированными дополнительными общеобразовательными программами.</w:t>
      </w:r>
    </w:p>
    <w:p w:rsidR="00992609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 xml:space="preserve">4.13. </w:t>
      </w:r>
      <w:r w:rsidR="00C464BF" w:rsidRPr="006A3D0C">
        <w:rPr>
          <w:rFonts w:ascii="Times New Roman" w:hAnsi="Times New Roman" w:cs="Times New Roman"/>
          <w:sz w:val="28"/>
          <w:szCs w:val="28"/>
        </w:rPr>
        <w:t>Занятия проводятся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со всем составом детей </w:t>
      </w:r>
      <w:r w:rsidRPr="006A3D0C">
        <w:rPr>
          <w:rFonts w:ascii="Times New Roman" w:hAnsi="Times New Roman" w:cs="Times New Roman"/>
          <w:sz w:val="28"/>
          <w:szCs w:val="28"/>
        </w:rPr>
        <w:t>(группой детей в количестве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до 10 </w:t>
      </w:r>
      <w:r w:rsidRPr="006A3D0C">
        <w:rPr>
          <w:rFonts w:ascii="Times New Roman" w:hAnsi="Times New Roman" w:cs="Times New Roman"/>
          <w:sz w:val="28"/>
          <w:szCs w:val="28"/>
        </w:rPr>
        <w:t>человек</w:t>
      </w:r>
      <w:r w:rsidR="00F241B0">
        <w:rPr>
          <w:rFonts w:ascii="Times New Roman" w:hAnsi="Times New Roman" w:cs="Times New Roman"/>
          <w:sz w:val="28"/>
          <w:szCs w:val="28"/>
        </w:rPr>
        <w:t>)</w:t>
      </w:r>
      <w:r w:rsidRPr="006A3D0C">
        <w:rPr>
          <w:rFonts w:ascii="Times New Roman" w:hAnsi="Times New Roman" w:cs="Times New Roman"/>
          <w:sz w:val="28"/>
          <w:szCs w:val="28"/>
        </w:rPr>
        <w:t xml:space="preserve">, индивидуально </w:t>
      </w:r>
      <w:r w:rsidR="00F241B0">
        <w:rPr>
          <w:rFonts w:ascii="Times New Roman" w:hAnsi="Times New Roman" w:cs="Times New Roman"/>
          <w:sz w:val="28"/>
          <w:szCs w:val="28"/>
        </w:rPr>
        <w:t>(</w:t>
      </w:r>
      <w:r w:rsidRPr="006A3D0C">
        <w:rPr>
          <w:rFonts w:ascii="Times New Roman" w:hAnsi="Times New Roman" w:cs="Times New Roman"/>
          <w:sz w:val="28"/>
          <w:szCs w:val="28"/>
        </w:rPr>
        <w:t>от 1 до 3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детей). </w:t>
      </w:r>
    </w:p>
    <w:p w:rsidR="00992609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 xml:space="preserve">4.14. </w:t>
      </w:r>
      <w:r w:rsidR="00992609" w:rsidRPr="006A3D0C">
        <w:rPr>
          <w:rFonts w:ascii="Times New Roman" w:hAnsi="Times New Roman" w:cs="Times New Roman"/>
          <w:sz w:val="28"/>
          <w:szCs w:val="28"/>
        </w:rPr>
        <w:t>Продолжительность академического часа – 30 минут</w:t>
      </w:r>
      <w:r w:rsidRPr="006A3D0C">
        <w:rPr>
          <w:rFonts w:ascii="Times New Roman" w:hAnsi="Times New Roman" w:cs="Times New Roman"/>
          <w:sz w:val="28"/>
          <w:szCs w:val="28"/>
        </w:rPr>
        <w:t xml:space="preserve"> (для дошкольников), 45 минут для детей от 7 лет и взрослых;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в соответствии санитарно-эпидемиологическими правилами и нормативами "Санитарно-эпидемиологические требования к учреждениям дополнительного образования </w:t>
      </w:r>
      <w:r w:rsidR="00992609" w:rsidRPr="006A3D0C">
        <w:rPr>
          <w:rStyle w:val="spelle"/>
          <w:rFonts w:ascii="Times New Roman" w:hAnsi="Times New Roman" w:cs="Times New Roman"/>
          <w:sz w:val="28"/>
          <w:szCs w:val="28"/>
        </w:rPr>
        <w:t>СанПиН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2.4.4.3172-14". По окончании академического часа занятий устанавливается перерыв не менее 10 минут. Перерывы включают: организационные моменты, динамические паузы, физкультминутки, дыхательную гимнастику, гимнастику для глаз, проветривание помещения. </w:t>
      </w:r>
    </w:p>
    <w:p w:rsidR="00992609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 xml:space="preserve">4.15. 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Занятия проводятся </w:t>
      </w:r>
      <w:r w:rsidR="00C464BF" w:rsidRPr="006A3D0C">
        <w:rPr>
          <w:rFonts w:ascii="Times New Roman" w:hAnsi="Times New Roman" w:cs="Times New Roman"/>
          <w:sz w:val="28"/>
          <w:szCs w:val="28"/>
        </w:rPr>
        <w:t>в кабинетах</w:t>
      </w:r>
      <w:r w:rsidR="009D27E0">
        <w:rPr>
          <w:rFonts w:ascii="Times New Roman" w:hAnsi="Times New Roman" w:cs="Times New Roman"/>
          <w:sz w:val="28"/>
          <w:szCs w:val="28"/>
        </w:rPr>
        <w:t xml:space="preserve"> МБОУ ДО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ЭБЦ «Эколог»</w:t>
      </w:r>
    </w:p>
    <w:p w:rsidR="006A3D0C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 xml:space="preserve">4.16. </w:t>
      </w:r>
      <w:r w:rsidR="00992609" w:rsidRPr="006A3D0C">
        <w:rPr>
          <w:rFonts w:ascii="Times New Roman" w:hAnsi="Times New Roman" w:cs="Times New Roman"/>
          <w:sz w:val="28"/>
          <w:szCs w:val="28"/>
        </w:rPr>
        <w:t>Администрация МБОУ ОД ЭБЦ «Эколог» имеет право в течение всего учебного года допускать к реализации другие дополнительные общеобразовательные программы и производить замену педагогов.</w:t>
      </w:r>
    </w:p>
    <w:p w:rsidR="006A3D0C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>4.17. При оказании разовых дополнительных платных услуг между Заказчиком и Исполнителем заключается договор гражданско-правового характера, после проведения подписывается акт выполненных работ.</w:t>
      </w:r>
    </w:p>
    <w:p w:rsidR="008B5718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>4.18. При оказании дополнительных платных услуг группе Заказчиков (проведение экскурсий, праздников) договор на оказание платных услуг заключается на основании заявки на дополнительную платную услугу, на желаемое количество человек</w:t>
      </w:r>
      <w:r w:rsidR="008B5718" w:rsidRPr="006A3D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6E4" w:rsidRPr="006A3D0C" w:rsidRDefault="004466E4">
      <w:pPr>
        <w:pStyle w:val="p4"/>
        <w:shd w:val="clear" w:color="auto" w:fill="FFFFFF"/>
        <w:spacing w:before="0" w:after="0" w:line="200" w:lineRule="atLeast"/>
        <w:jc w:val="both"/>
        <w:rPr>
          <w:sz w:val="28"/>
          <w:szCs w:val="28"/>
        </w:rPr>
      </w:pPr>
    </w:p>
    <w:p w:rsidR="006C1625" w:rsidRDefault="006C1625" w:rsidP="006A3D0C">
      <w:pPr>
        <w:spacing w:after="0" w:line="2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66E4" w:rsidRDefault="006A3D0C" w:rsidP="006A3D0C">
      <w:pPr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="004466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 Кадровое обеспечение.</w:t>
      </w:r>
    </w:p>
    <w:p w:rsidR="004466E4" w:rsidRDefault="006A3D0C" w:rsidP="002E4241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A2413">
        <w:rPr>
          <w:rFonts w:ascii="Times New Roman" w:hAnsi="Times New Roman" w:cs="Times New Roman"/>
          <w:sz w:val="28"/>
          <w:szCs w:val="28"/>
        </w:rPr>
        <w:t>.1. Дополнительные платные</w:t>
      </w:r>
      <w:r w:rsidR="004466E4">
        <w:rPr>
          <w:rFonts w:ascii="Times New Roman" w:hAnsi="Times New Roman" w:cs="Times New Roman"/>
          <w:sz w:val="28"/>
          <w:szCs w:val="28"/>
        </w:rPr>
        <w:t xml:space="preserve"> </w:t>
      </w:r>
      <w:r w:rsidR="00C464BF">
        <w:rPr>
          <w:rFonts w:ascii="Times New Roman" w:hAnsi="Times New Roman" w:cs="Times New Roman"/>
          <w:sz w:val="28"/>
          <w:szCs w:val="28"/>
        </w:rPr>
        <w:t>услуги, могут</w:t>
      </w:r>
      <w:r w:rsidR="000A2413">
        <w:rPr>
          <w:rFonts w:ascii="Times New Roman" w:hAnsi="Times New Roman" w:cs="Times New Roman"/>
          <w:sz w:val="28"/>
          <w:szCs w:val="28"/>
        </w:rPr>
        <w:t xml:space="preserve"> оказывать педагоги «ЭБЦ </w:t>
      </w:r>
      <w:r w:rsidR="004466E4">
        <w:rPr>
          <w:rFonts w:ascii="Times New Roman" w:hAnsi="Times New Roman" w:cs="Times New Roman"/>
          <w:sz w:val="28"/>
          <w:szCs w:val="28"/>
        </w:rPr>
        <w:t xml:space="preserve">«Эколог», реализующие соответствующие дополнительные </w:t>
      </w:r>
      <w:r w:rsidR="00C464BF">
        <w:rPr>
          <w:rFonts w:ascii="Times New Roman" w:hAnsi="Times New Roman" w:cs="Times New Roman"/>
          <w:sz w:val="28"/>
          <w:szCs w:val="28"/>
        </w:rPr>
        <w:t>общеобразовательные программы</w:t>
      </w:r>
      <w:r w:rsidR="000A2413">
        <w:rPr>
          <w:rFonts w:ascii="Times New Roman" w:hAnsi="Times New Roman" w:cs="Times New Roman"/>
          <w:sz w:val="28"/>
          <w:szCs w:val="28"/>
        </w:rPr>
        <w:t>.</w:t>
      </w:r>
    </w:p>
    <w:p w:rsidR="004466E4" w:rsidRDefault="006A3D0C" w:rsidP="002E4241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466E4">
        <w:rPr>
          <w:rFonts w:ascii="Times New Roman" w:hAnsi="Times New Roman" w:cs="Times New Roman"/>
          <w:sz w:val="28"/>
          <w:szCs w:val="28"/>
        </w:rPr>
        <w:t xml:space="preserve">.2. Подбор кадров для проведения дополнительных платных услуг, осуществляется </w:t>
      </w:r>
      <w:r w:rsidR="00C464BF">
        <w:rPr>
          <w:rFonts w:ascii="Times New Roman" w:hAnsi="Times New Roman" w:cs="Times New Roman"/>
          <w:sz w:val="28"/>
          <w:szCs w:val="28"/>
        </w:rPr>
        <w:t>координатором, утверждение</w:t>
      </w:r>
      <w:r w:rsidR="004466E4">
        <w:rPr>
          <w:rFonts w:ascii="Times New Roman" w:hAnsi="Times New Roman" w:cs="Times New Roman"/>
          <w:sz w:val="28"/>
          <w:szCs w:val="28"/>
        </w:rPr>
        <w:t xml:space="preserve"> кадрового состава </w:t>
      </w:r>
      <w:r w:rsidR="000A2413">
        <w:rPr>
          <w:rFonts w:ascii="Times New Roman" w:hAnsi="Times New Roman" w:cs="Times New Roman"/>
          <w:sz w:val="28"/>
          <w:szCs w:val="28"/>
        </w:rPr>
        <w:t>осуществляется директором «ЭБЦ</w:t>
      </w:r>
      <w:r w:rsidR="004466E4">
        <w:rPr>
          <w:rFonts w:ascii="Times New Roman" w:hAnsi="Times New Roman" w:cs="Times New Roman"/>
          <w:sz w:val="28"/>
          <w:szCs w:val="28"/>
        </w:rPr>
        <w:t xml:space="preserve"> «Эколог».</w:t>
      </w:r>
    </w:p>
    <w:p w:rsidR="002E4241" w:rsidRDefault="002E4241" w:rsidP="006A3D0C">
      <w:pPr>
        <w:tabs>
          <w:tab w:val="left" w:pos="1125"/>
          <w:tab w:val="left" w:pos="1935"/>
        </w:tabs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A3D0C">
        <w:rPr>
          <w:rFonts w:ascii="Times New Roman" w:hAnsi="Times New Roman" w:cs="Times New Roman"/>
          <w:sz w:val="28"/>
          <w:szCs w:val="28"/>
        </w:rPr>
        <w:t>5</w:t>
      </w:r>
      <w:r w:rsidR="004466E4">
        <w:rPr>
          <w:rFonts w:ascii="Times New Roman" w:hAnsi="Times New Roman" w:cs="Times New Roman"/>
          <w:sz w:val="28"/>
          <w:szCs w:val="28"/>
        </w:rPr>
        <w:t>.3.Педагоги</w:t>
      </w:r>
      <w:r w:rsidR="00992609">
        <w:rPr>
          <w:rFonts w:ascii="Times New Roman" w:hAnsi="Times New Roman" w:cs="Times New Roman"/>
          <w:sz w:val="28"/>
          <w:szCs w:val="28"/>
        </w:rPr>
        <w:t xml:space="preserve">, </w:t>
      </w:r>
      <w:r w:rsidR="00C464BF">
        <w:rPr>
          <w:rFonts w:ascii="Times New Roman" w:hAnsi="Times New Roman" w:cs="Times New Roman"/>
          <w:sz w:val="28"/>
          <w:szCs w:val="28"/>
        </w:rPr>
        <w:t>оказывающие дополнительные платные услуги,</w:t>
      </w:r>
      <w:r w:rsidR="00992609">
        <w:rPr>
          <w:rFonts w:ascii="Times New Roman" w:hAnsi="Times New Roman" w:cs="Times New Roman"/>
          <w:sz w:val="28"/>
          <w:szCs w:val="28"/>
        </w:rPr>
        <w:t xml:space="preserve"> </w:t>
      </w:r>
      <w:r w:rsidR="004466E4">
        <w:rPr>
          <w:rFonts w:ascii="Times New Roman" w:hAnsi="Times New Roman" w:cs="Times New Roman"/>
          <w:sz w:val="28"/>
          <w:szCs w:val="28"/>
        </w:rPr>
        <w:t xml:space="preserve">самостоятельно разрабатывают </w:t>
      </w:r>
      <w:r w:rsidR="00992609">
        <w:rPr>
          <w:rFonts w:ascii="Times New Roman" w:hAnsi="Times New Roman" w:cs="Times New Roman"/>
          <w:sz w:val="28"/>
          <w:szCs w:val="28"/>
        </w:rPr>
        <w:t xml:space="preserve">содержание дополнительных </w:t>
      </w:r>
      <w:r w:rsidR="000A2413">
        <w:rPr>
          <w:rFonts w:ascii="Times New Roman" w:hAnsi="Times New Roman" w:cs="Times New Roman"/>
          <w:sz w:val="28"/>
          <w:szCs w:val="28"/>
        </w:rPr>
        <w:t>общеобра</w:t>
      </w:r>
      <w:r w:rsidR="00992609">
        <w:rPr>
          <w:rFonts w:ascii="Times New Roman" w:hAnsi="Times New Roman" w:cs="Times New Roman"/>
          <w:sz w:val="28"/>
          <w:szCs w:val="28"/>
        </w:rPr>
        <w:t xml:space="preserve">зовательных программ, реализующихся на платной </w:t>
      </w:r>
      <w:r w:rsidR="00C464BF">
        <w:rPr>
          <w:rFonts w:ascii="Times New Roman" w:hAnsi="Times New Roman" w:cs="Times New Roman"/>
          <w:sz w:val="28"/>
          <w:szCs w:val="28"/>
        </w:rPr>
        <w:t>основе, своего</w:t>
      </w:r>
      <w:r w:rsidR="004466E4">
        <w:rPr>
          <w:rFonts w:ascii="Times New Roman" w:hAnsi="Times New Roman" w:cs="Times New Roman"/>
          <w:sz w:val="28"/>
          <w:szCs w:val="28"/>
        </w:rPr>
        <w:t xml:space="preserve"> </w:t>
      </w:r>
      <w:r w:rsidR="004466E4">
        <w:rPr>
          <w:rFonts w:ascii="Times New Roman" w:hAnsi="Times New Roman" w:cs="Times New Roman"/>
          <w:sz w:val="28"/>
          <w:szCs w:val="28"/>
        </w:rPr>
        <w:lastRenderedPageBreak/>
        <w:t>об</w:t>
      </w:r>
      <w:r w:rsidR="00992609">
        <w:rPr>
          <w:rFonts w:ascii="Times New Roman" w:hAnsi="Times New Roman" w:cs="Times New Roman"/>
          <w:sz w:val="28"/>
          <w:szCs w:val="28"/>
        </w:rPr>
        <w:t>ъединения, а</w:t>
      </w:r>
      <w:r w:rsidR="004466E4">
        <w:rPr>
          <w:rFonts w:ascii="Times New Roman" w:hAnsi="Times New Roman" w:cs="Times New Roman"/>
          <w:sz w:val="28"/>
          <w:szCs w:val="28"/>
        </w:rPr>
        <w:t xml:space="preserve"> </w:t>
      </w:r>
      <w:r w:rsidR="00C464BF">
        <w:rPr>
          <w:rFonts w:ascii="Times New Roman" w:hAnsi="Times New Roman" w:cs="Times New Roman"/>
          <w:sz w:val="28"/>
          <w:szCs w:val="28"/>
        </w:rPr>
        <w:t>также</w:t>
      </w:r>
      <w:r w:rsidR="004466E4">
        <w:rPr>
          <w:rFonts w:ascii="Times New Roman" w:hAnsi="Times New Roman" w:cs="Times New Roman"/>
          <w:sz w:val="28"/>
          <w:szCs w:val="28"/>
        </w:rPr>
        <w:t xml:space="preserve"> разработку </w:t>
      </w:r>
      <w:r w:rsidR="00992609">
        <w:rPr>
          <w:rFonts w:ascii="Times New Roman" w:hAnsi="Times New Roman" w:cs="Times New Roman"/>
          <w:sz w:val="28"/>
          <w:szCs w:val="28"/>
        </w:rPr>
        <w:t>содержания экскурсий, семинаров, мастер – классов и т.д.</w:t>
      </w:r>
    </w:p>
    <w:p w:rsidR="004466E4" w:rsidRDefault="002E4241" w:rsidP="006A3D0C">
      <w:pPr>
        <w:tabs>
          <w:tab w:val="left" w:pos="1125"/>
          <w:tab w:val="left" w:pos="1935"/>
        </w:tabs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A3D0C">
        <w:rPr>
          <w:rFonts w:ascii="Times New Roman" w:hAnsi="Times New Roman" w:cs="Times New Roman"/>
          <w:sz w:val="28"/>
          <w:szCs w:val="28"/>
        </w:rPr>
        <w:t>5</w:t>
      </w:r>
      <w:r w:rsidR="004466E4">
        <w:rPr>
          <w:rFonts w:ascii="Times New Roman" w:hAnsi="Times New Roman" w:cs="Times New Roman"/>
          <w:sz w:val="28"/>
          <w:szCs w:val="28"/>
        </w:rPr>
        <w:t xml:space="preserve">.4. Педагоги несут ответственность за сохранность оборудования, дисциплину, порядок, а также за жизнь и здоровье детей во время проводимых занятий. </w:t>
      </w:r>
    </w:p>
    <w:p w:rsidR="004466E4" w:rsidRDefault="006A3D0C" w:rsidP="002E4241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466E4">
        <w:rPr>
          <w:rFonts w:ascii="Times New Roman" w:hAnsi="Times New Roman" w:cs="Times New Roman"/>
          <w:sz w:val="28"/>
          <w:szCs w:val="28"/>
        </w:rPr>
        <w:t xml:space="preserve">.5. Руководство осуществляет координатор по дополнительным платным услугам, и отвечает за: составление учебного плана и расписания; за организацию учебного процесса; за ведение </w:t>
      </w:r>
      <w:r w:rsidR="00C464BF">
        <w:rPr>
          <w:rFonts w:ascii="Times New Roman" w:hAnsi="Times New Roman" w:cs="Times New Roman"/>
          <w:sz w:val="28"/>
          <w:szCs w:val="28"/>
        </w:rPr>
        <w:t>документации; организационную</w:t>
      </w:r>
      <w:r w:rsidR="004466E4">
        <w:rPr>
          <w:rFonts w:ascii="Times New Roman" w:hAnsi="Times New Roman" w:cs="Times New Roman"/>
          <w:sz w:val="28"/>
          <w:szCs w:val="28"/>
        </w:rPr>
        <w:t xml:space="preserve"> работу; за своевременную оплату обучения.</w:t>
      </w:r>
    </w:p>
    <w:p w:rsidR="004466E4" w:rsidRDefault="004466E4">
      <w:pPr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A4E61" w:rsidRPr="00DA4E61" w:rsidRDefault="004466E4" w:rsidP="002E4241">
      <w:pPr>
        <w:spacing w:after="0" w:line="240" w:lineRule="auto"/>
        <w:ind w:firstLine="709"/>
        <w:jc w:val="center"/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6. Порядок получения и расходования средств</w:t>
      </w:r>
    </w:p>
    <w:p w:rsidR="00DA4E61" w:rsidRPr="00DA4E61" w:rsidRDefault="004466E4" w:rsidP="00DA4E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E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6.1. </w:t>
      </w:r>
      <w:r w:rsidRPr="00DA4E61">
        <w:rPr>
          <w:rFonts w:ascii="Times New Roman" w:hAnsi="Times New Roman" w:cs="Times New Roman"/>
          <w:sz w:val="28"/>
          <w:szCs w:val="28"/>
        </w:rPr>
        <w:t xml:space="preserve">Стоимость обучения согласно </w:t>
      </w:r>
      <w:r w:rsidR="00C464BF" w:rsidRPr="00DA4E61">
        <w:rPr>
          <w:rFonts w:ascii="Times New Roman" w:hAnsi="Times New Roman" w:cs="Times New Roman"/>
          <w:sz w:val="28"/>
          <w:szCs w:val="28"/>
        </w:rPr>
        <w:t>постановлению главы Администрации городского округа,</w:t>
      </w:r>
      <w:r w:rsidRPr="00DA4E61">
        <w:rPr>
          <w:rFonts w:ascii="Times New Roman" w:hAnsi="Times New Roman" w:cs="Times New Roman"/>
          <w:sz w:val="28"/>
          <w:szCs w:val="28"/>
        </w:rPr>
        <w:t xml:space="preserve"> город Уфа Республики </w:t>
      </w:r>
      <w:r w:rsidR="00C464BF" w:rsidRPr="00DA4E61">
        <w:rPr>
          <w:rFonts w:ascii="Times New Roman" w:hAnsi="Times New Roman" w:cs="Times New Roman"/>
          <w:sz w:val="28"/>
          <w:szCs w:val="28"/>
        </w:rPr>
        <w:t>Башкортостан</w:t>
      </w:r>
      <w:r w:rsidR="00C464BF">
        <w:rPr>
          <w:rFonts w:ascii="Times New Roman" w:hAnsi="Times New Roman" w:cs="Times New Roman"/>
          <w:sz w:val="28"/>
          <w:szCs w:val="28"/>
        </w:rPr>
        <w:t xml:space="preserve"> </w:t>
      </w:r>
      <w:r w:rsidR="00C464BF" w:rsidRPr="00DA4E61">
        <w:rPr>
          <w:rFonts w:ascii="Times New Roman" w:hAnsi="Times New Roman" w:cs="Times New Roman"/>
          <w:sz w:val="28"/>
          <w:szCs w:val="28"/>
        </w:rPr>
        <w:t>«</w:t>
      </w:r>
      <w:r w:rsidRPr="00DA4E61">
        <w:rPr>
          <w:rFonts w:ascii="Times New Roman" w:hAnsi="Times New Roman" w:cs="Times New Roman"/>
          <w:sz w:val="28"/>
          <w:szCs w:val="28"/>
        </w:rPr>
        <w:t>Об установлении тарифов на дополнительные платные услуги, оказываемые муниципальными образовательными учреждени</w:t>
      </w:r>
      <w:r w:rsidRPr="00DA4E61">
        <w:rPr>
          <w:rFonts w:ascii="Times New Roman" w:hAnsi="Times New Roman" w:cs="Times New Roman"/>
          <w:color w:val="000000"/>
          <w:sz w:val="28"/>
          <w:szCs w:val="28"/>
        </w:rPr>
        <w:t>ями Советского района городского округа город Уфа Республики Башкортостан</w:t>
      </w:r>
      <w:r w:rsidR="00D225E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466E4" w:rsidRPr="00C464BF" w:rsidRDefault="004466E4" w:rsidP="00DA4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BF">
        <w:rPr>
          <w:rFonts w:ascii="Times New Roman" w:hAnsi="Times New Roman" w:cs="Times New Roman"/>
          <w:sz w:val="28"/>
          <w:szCs w:val="28"/>
        </w:rPr>
        <w:t xml:space="preserve">6.2. На оказание каждой ДПУ составляется смета доходов и расходов в расчете на одного Заказчика одного вида услуги. Смета рассчитывается в целом на группу Заказчиков одного вида услуги, а затем определяется цена отдельной услуги на каждого Заказчика. В случае предоставления Заказчику ряда ДПУ смета расходов может рассчитываться по комплексу ДПУ, осуществляемых в учреждении. Администрация учреждения обязана ознакомить Заказчиков ДПУ со сметой в целом и в расчете на одного Заказчика. </w:t>
      </w:r>
    </w:p>
    <w:p w:rsidR="00892A97" w:rsidRDefault="004466E4" w:rsidP="00DA4E61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6.3. Доходы от оказания ДПУ полностью реинвестируются в доход учреждения в соответствии со сметой доходов и расходов. Данная деятельность не является предпринимательской.</w:t>
      </w:r>
      <w:r w:rsidR="00892A97" w:rsidRPr="00892A97">
        <w:rPr>
          <w:color w:val="000000"/>
          <w:sz w:val="28"/>
          <w:szCs w:val="28"/>
        </w:rPr>
        <w:t xml:space="preserve"> </w:t>
      </w:r>
    </w:p>
    <w:p w:rsidR="004466E4" w:rsidRDefault="00892A97" w:rsidP="00DA4E61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6.4. </w:t>
      </w:r>
      <w:r w:rsidRPr="00DA4E61">
        <w:rPr>
          <w:color w:val="000000"/>
          <w:sz w:val="28"/>
          <w:szCs w:val="28"/>
        </w:rPr>
        <w:t>Учреждение вправе по своему усмотрению расходовать средства, полученные от оказания ДПУ, в соответствии со сметой доходов и расходов.</w:t>
      </w:r>
    </w:p>
    <w:p w:rsidR="00892A97" w:rsidRDefault="00892A97" w:rsidP="00DA4E61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6.5. Оплата Работникам и ответственным за ведение ДПУ, привлеченным для реализации программ дополнительного образования осуществляется на основании приказа, согласно смете доходов и расходов.</w:t>
      </w:r>
    </w:p>
    <w:p w:rsidR="00892A97" w:rsidRPr="00DA4E61" w:rsidRDefault="00892A97" w:rsidP="00DA4E61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Оплата руководителю Учреждения производится в размере 5 % от поступивших средств за оказанные платные услуги, куратору ПДУ - 5%., ПДО – 35%.</w:t>
      </w:r>
    </w:p>
    <w:p w:rsidR="004466E4" w:rsidRPr="00DA4E61" w:rsidRDefault="004466E4" w:rsidP="00892A97">
      <w:pPr>
        <w:pStyle w:val="p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</w:p>
    <w:p w:rsidR="00FC19FF" w:rsidRPr="00FC19FF" w:rsidRDefault="00892A97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6.6</w:t>
      </w:r>
      <w:r w:rsidR="004466E4" w:rsidRPr="00DA4E61">
        <w:rPr>
          <w:color w:val="000000"/>
          <w:sz w:val="28"/>
          <w:szCs w:val="28"/>
        </w:rPr>
        <w:t xml:space="preserve">. Оплата </w:t>
      </w:r>
      <w:r w:rsidR="00C464BF" w:rsidRPr="00DA4E61">
        <w:rPr>
          <w:color w:val="000000"/>
          <w:sz w:val="28"/>
          <w:szCs w:val="28"/>
        </w:rPr>
        <w:t>за ДПУ</w:t>
      </w:r>
      <w:r w:rsidR="004466E4" w:rsidRPr="00DA4E61">
        <w:rPr>
          <w:color w:val="000000"/>
          <w:sz w:val="28"/>
          <w:szCs w:val="28"/>
        </w:rPr>
        <w:t xml:space="preserve"> производи</w:t>
      </w:r>
      <w:r w:rsidR="0052617E">
        <w:rPr>
          <w:color w:val="000000"/>
          <w:sz w:val="28"/>
          <w:szCs w:val="28"/>
        </w:rPr>
        <w:t xml:space="preserve">тся </w:t>
      </w:r>
      <w:r w:rsidR="00733A75">
        <w:rPr>
          <w:color w:val="000000"/>
          <w:sz w:val="28"/>
          <w:szCs w:val="28"/>
        </w:rPr>
        <w:t>заказчиком</w:t>
      </w:r>
      <w:r w:rsidR="0052617E">
        <w:rPr>
          <w:color w:val="000000"/>
          <w:sz w:val="28"/>
          <w:szCs w:val="28"/>
        </w:rPr>
        <w:t xml:space="preserve"> </w:t>
      </w:r>
      <w:r w:rsidR="00733A75">
        <w:rPr>
          <w:color w:val="000000"/>
          <w:sz w:val="28"/>
          <w:szCs w:val="28"/>
        </w:rPr>
        <w:t>путем перечисления средств на лицевой счет учреждения</w:t>
      </w:r>
      <w:r w:rsidR="004466E4" w:rsidRPr="00DA4E61">
        <w:rPr>
          <w:color w:val="000000"/>
          <w:sz w:val="28"/>
          <w:szCs w:val="28"/>
        </w:rPr>
        <w:t xml:space="preserve">. По соглашению сторон оплата ДПУ может осуществляться за счет спонсорских средств или иных целевых поступлений безвозмездного характера. </w:t>
      </w:r>
    </w:p>
    <w:p w:rsidR="00FC19FF" w:rsidRPr="00FC19FF" w:rsidRDefault="00892A97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6.7</w:t>
      </w:r>
      <w:r w:rsidR="004466E4" w:rsidRPr="00DA4E61">
        <w:rPr>
          <w:color w:val="000000"/>
          <w:sz w:val="28"/>
          <w:szCs w:val="28"/>
        </w:rPr>
        <w:t xml:space="preserve">. Перерасчет оплаты за обучение допускается только в случае болезни ребенка (родителя, законного представителя) при наличии больничного листа родителя (копия) или справки ребенка </w:t>
      </w:r>
      <w:r w:rsidR="00C464BF">
        <w:rPr>
          <w:color w:val="000000"/>
          <w:sz w:val="28"/>
          <w:szCs w:val="28"/>
        </w:rPr>
        <w:t>от педиатра</w:t>
      </w:r>
      <w:r w:rsidR="004466E4" w:rsidRPr="00DA4E61">
        <w:rPr>
          <w:color w:val="000000"/>
          <w:sz w:val="28"/>
          <w:szCs w:val="28"/>
        </w:rPr>
        <w:t>, либо при отмене занятий по вине «Исполнителя», в других случаях перерасчет не производится.</w:t>
      </w:r>
    </w:p>
    <w:p w:rsidR="004466E4" w:rsidRPr="00DA4E61" w:rsidRDefault="00892A97" w:rsidP="006C1625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6.8</w:t>
      </w:r>
      <w:r w:rsidR="004466E4" w:rsidRPr="00DA4E61">
        <w:rPr>
          <w:color w:val="000000"/>
          <w:sz w:val="28"/>
          <w:szCs w:val="28"/>
        </w:rPr>
        <w:t>. Учреждение вправе снижать цены на получение ДПУ отдельным категориям получателей этих услуг за счет других внебюдже</w:t>
      </w:r>
      <w:r w:rsidR="006C1625">
        <w:rPr>
          <w:color w:val="000000"/>
          <w:sz w:val="28"/>
          <w:szCs w:val="28"/>
        </w:rPr>
        <w:t>тных источников финансирования.</w:t>
      </w:r>
    </w:p>
    <w:p w:rsidR="004466E4" w:rsidRPr="00DA4E61" w:rsidRDefault="004466E4" w:rsidP="00FC19FF">
      <w:pPr>
        <w:pStyle w:val="p3"/>
        <w:shd w:val="clear" w:color="auto" w:fill="FFFFFF"/>
        <w:spacing w:before="0" w:after="0"/>
        <w:ind w:firstLine="709"/>
        <w:jc w:val="both"/>
      </w:pPr>
    </w:p>
    <w:p w:rsidR="00FC19FF" w:rsidRDefault="004466E4" w:rsidP="002E4241">
      <w:pPr>
        <w:pStyle w:val="p3"/>
        <w:shd w:val="clear" w:color="auto" w:fill="FFFFFF"/>
        <w:spacing w:before="0" w:after="0"/>
        <w:ind w:firstLine="709"/>
        <w:jc w:val="center"/>
        <w:rPr>
          <w:rStyle w:val="s1"/>
          <w:b/>
          <w:bCs/>
          <w:color w:val="000000"/>
          <w:sz w:val="28"/>
          <w:szCs w:val="28"/>
          <w:lang w:val="en-US"/>
        </w:rPr>
      </w:pPr>
      <w:r w:rsidRPr="00DA4E61">
        <w:rPr>
          <w:rStyle w:val="s1"/>
          <w:b/>
          <w:bCs/>
          <w:color w:val="000000"/>
          <w:sz w:val="28"/>
          <w:szCs w:val="28"/>
        </w:rPr>
        <w:t>7. Отчетность и ответственность</w:t>
      </w:r>
    </w:p>
    <w:p w:rsidR="004466E4" w:rsidRPr="00DA4E61" w:rsidRDefault="004466E4" w:rsidP="00FC19FF">
      <w:pPr>
        <w:pStyle w:val="p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 xml:space="preserve">7.1. Государственный (муниципальный) орган управления образованием осуществляет контроль соблюдения действующего законодательства в части организации </w:t>
      </w:r>
      <w:r w:rsidR="00C464BF" w:rsidRPr="00DA4E61">
        <w:rPr>
          <w:color w:val="000000"/>
          <w:sz w:val="28"/>
          <w:szCs w:val="28"/>
        </w:rPr>
        <w:t>ДПУ.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7.2. Государственный (муниципальный) орган управления образованием, выдавший лицензию, вправе приостановить деятельность по оказанию ДПУ, если эта деятельность осуществляется в ущерб основной деятельности учреждения.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7.3. При выявлении случаев оказания ДПУ с ущербом для основной деятельности или взимания платы за услуги, финансируемые из бюджета, Учредитель вправе принять решение об изъятии незаконно полученных сумм в соответствующий бюджет.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7.4. Руководитель учреждения несет персональную ответственность за деятельность по осуществлению ДПУ.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7.5. 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РФ.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 xml:space="preserve">7.6. Если исполнитель нарушил сроки </w:t>
      </w:r>
      <w:r w:rsidR="00C464BF" w:rsidRPr="00DA4E61">
        <w:rPr>
          <w:color w:val="000000"/>
          <w:sz w:val="28"/>
          <w:szCs w:val="28"/>
        </w:rPr>
        <w:t>оказания ДПУ</w:t>
      </w:r>
      <w:r w:rsidRPr="00DA4E61">
        <w:rPr>
          <w:color w:val="000000"/>
          <w:sz w:val="28"/>
          <w:szCs w:val="28"/>
        </w:rPr>
        <w:t xml:space="preserve"> (сроки начала и (или) окончания оказания ДПУ и (или) промежуточные сроки оказания ДПУ) либо если во время оказания ДПУ стало очевидным, что они не будут осуществлены в срок, заказчик вправе по своему выбору: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7.6.1. назначить исполнителю новый срок, в течение которого исполнитель должен приступить к оказанию ДПУ и (или) закончить оказание ДПУ;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7.6.2. расторгнуть договор.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7.7. По инициативе исполнителя договор может быть расторгнут в одностороннем порядке в следующем случае: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7.7.1 просрочка оплаты стоимости ПОУ;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DA4E61">
        <w:rPr>
          <w:color w:val="000000"/>
          <w:sz w:val="28"/>
          <w:szCs w:val="28"/>
        </w:rPr>
        <w:t>7.7.2. невозможность надлежащего исполнения обязательств по оказанию ДПУ вследствие действий (бездействия) обучающегося.</w:t>
      </w:r>
    </w:p>
    <w:p w:rsidR="004466E4" w:rsidRDefault="004466E4" w:rsidP="002E4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466E4" w:rsidSect="00F673A2">
      <w:pgSz w:w="11906" w:h="16838"/>
      <w:pgMar w:top="709" w:right="850" w:bottom="1134" w:left="1134" w:header="720" w:footer="720" w:gutter="0"/>
      <w:cols w:space="720"/>
      <w:docGrid w:linePitch="60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singleLevel"/>
    <w:tmpl w:val="40649056"/>
    <w:name w:val="WW8Num5"/>
    <w:lvl w:ilvl="0">
      <w:numFmt w:val="bullet"/>
      <w:lvlText w:val="-"/>
      <w:lvlJc w:val="left"/>
      <w:pPr>
        <w:tabs>
          <w:tab w:val="num" w:pos="1648"/>
        </w:tabs>
        <w:ind w:left="1648" w:hanging="360"/>
      </w:pPr>
      <w:rPr>
        <w:rFonts w:ascii="Times New Roman" w:hAnsi="Times New Roman" w:cs="Times New Roman" w:hint="default"/>
        <w:b w:val="0"/>
        <w:spacing w:val="-1"/>
        <w:sz w:val="28"/>
        <w:szCs w:val="28"/>
        <w:shd w:val="clear" w:color="auto" w:fill="FFFF00"/>
      </w:rPr>
    </w:lvl>
  </w:abstractNum>
  <w:abstractNum w:abstractNumId="2">
    <w:nsid w:val="00000003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2D9F58DD"/>
    <w:multiLevelType w:val="hybridMultilevel"/>
    <w:tmpl w:val="5FACA100"/>
    <w:lvl w:ilvl="0" w:tplc="0000000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spacing w:val="-1"/>
        <w:sz w:val="28"/>
        <w:szCs w:val="28"/>
        <w:shd w:val="clear" w:color="auto" w:fill="FFFF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916E3"/>
    <w:multiLevelType w:val="hybridMultilevel"/>
    <w:tmpl w:val="58CAC7C0"/>
    <w:name w:val="WW8Num52"/>
    <w:lvl w:ilvl="0" w:tplc="0419000F">
      <w:start w:val="1"/>
      <w:numFmt w:val="decimal"/>
      <w:lvlText w:val="%1."/>
      <w:lvlJc w:val="left"/>
      <w:pPr>
        <w:ind w:left="1648" w:hanging="360"/>
      </w:p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7">
    <w:nsid w:val="7E013CC2"/>
    <w:multiLevelType w:val="hybridMultilevel"/>
    <w:tmpl w:val="5A947CD6"/>
    <w:lvl w:ilvl="0" w:tplc="00000002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 w:val="0"/>
        <w:spacing w:val="-1"/>
        <w:sz w:val="28"/>
        <w:szCs w:val="28"/>
        <w:shd w:val="clear" w:color="auto" w:fill="FFFF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8F011F"/>
    <w:rsid w:val="000A2413"/>
    <w:rsid w:val="000D7CC8"/>
    <w:rsid w:val="00160E47"/>
    <w:rsid w:val="002A09FD"/>
    <w:rsid w:val="002C5017"/>
    <w:rsid w:val="002E4241"/>
    <w:rsid w:val="003B6367"/>
    <w:rsid w:val="004466E4"/>
    <w:rsid w:val="0052617E"/>
    <w:rsid w:val="00570EAC"/>
    <w:rsid w:val="00673306"/>
    <w:rsid w:val="006A3D0C"/>
    <w:rsid w:val="006C1625"/>
    <w:rsid w:val="00731F0D"/>
    <w:rsid w:val="00733A75"/>
    <w:rsid w:val="00892A97"/>
    <w:rsid w:val="008B5718"/>
    <w:rsid w:val="008F011F"/>
    <w:rsid w:val="00992609"/>
    <w:rsid w:val="009D27E0"/>
    <w:rsid w:val="00AE5687"/>
    <w:rsid w:val="00B32A49"/>
    <w:rsid w:val="00B55561"/>
    <w:rsid w:val="00C464BF"/>
    <w:rsid w:val="00D061EB"/>
    <w:rsid w:val="00D225EF"/>
    <w:rsid w:val="00DA4E61"/>
    <w:rsid w:val="00F01027"/>
    <w:rsid w:val="00F241B0"/>
    <w:rsid w:val="00F673A2"/>
    <w:rsid w:val="00FC1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2" w:lineRule="auto"/>
    </w:pPr>
    <w:rPr>
      <w:rFonts w:ascii="Calibri" w:eastAsia="DejaVu Sans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  <w:rPr>
      <w:rFonts w:cs="Times New Roman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hAnsi="Times New Roman" w:cs="Times New Roman" w:hint="default"/>
      <w:b w:val="0"/>
      <w:spacing w:val="-1"/>
      <w:sz w:val="28"/>
      <w:szCs w:val="28"/>
      <w:shd w:val="clear" w:color="auto" w:fill="FFFF00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1">
    <w:name w:val="Основной шрифт абзаца1"/>
  </w:style>
  <w:style w:type="character" w:customStyle="1" w:styleId="DefaultParagraphFont">
    <w:name w:val="Default Paragraph Font"/>
  </w:style>
  <w:style w:type="character" w:customStyle="1" w:styleId="spelle">
    <w:name w:val="spelle"/>
  </w:style>
  <w:style w:type="character" w:customStyle="1" w:styleId="a3">
    <w:name w:val="Основной текст с отступом Знак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Текст выноски Знак"/>
    <w:rPr>
      <w:rFonts w:ascii="Segoe UI" w:hAnsi="Segoe UI" w:cs="Segoe UI"/>
      <w:sz w:val="18"/>
      <w:szCs w:val="18"/>
    </w:rPr>
  </w:style>
  <w:style w:type="character" w:customStyle="1" w:styleId="a5">
    <w:name w:val="Символ нумерации"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character" w:customStyle="1" w:styleId="apple-converted-space">
    <w:name w:val="apple-converted-space"/>
  </w:style>
  <w:style w:type="character" w:customStyle="1" w:styleId="s1">
    <w:name w:val="s1"/>
  </w:style>
  <w:style w:type="character" w:customStyle="1" w:styleId="s2">
    <w:name w:val="s2"/>
  </w:style>
  <w:style w:type="character" w:customStyle="1" w:styleId="a7">
    <w:name w:val="Текст Знак"/>
    <w:rPr>
      <w:rFonts w:ascii="Courier New" w:hAnsi="Courier New" w:cs="Courier New"/>
    </w:rPr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Liberation Sans" w:eastAsia="Microsoft YaHei" w:hAnsi="Liberation Sans" w:cs="Lohit Hindi"/>
      <w:sz w:val="28"/>
      <w:szCs w:val="28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  <w:rPr>
      <w:rFonts w:cs="Lohit Hindi"/>
    </w:rPr>
  </w:style>
  <w:style w:type="paragraph" w:customStyle="1" w:styleId="2">
    <w:name w:val="Название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b">
    <w:name w:val="Title"/>
    <w:basedOn w:val="a"/>
    <w:next w:val="ac"/>
    <w:qFormat/>
    <w:pPr>
      <w:suppressLineNumbers/>
      <w:spacing w:before="120" w:after="120"/>
    </w:pPr>
    <w:rPr>
      <w:rFonts w:cs="Lohit Hindi"/>
      <w:b/>
      <w:bCs/>
      <w:i/>
      <w:iCs/>
      <w:sz w:val="24"/>
      <w:szCs w:val="24"/>
    </w:rPr>
  </w:style>
  <w:style w:type="paragraph" w:styleId="ac">
    <w:name w:val="Subtitle"/>
    <w:basedOn w:val="a8"/>
    <w:next w:val="a9"/>
    <w:qFormat/>
    <w:pPr>
      <w:jc w:val="center"/>
    </w:pPr>
    <w:rPr>
      <w:i/>
      <w:iCs/>
    </w:rPr>
  </w:style>
  <w:style w:type="paragraph" w:customStyle="1" w:styleId="indexheading">
    <w:name w:val="index heading"/>
    <w:basedOn w:val="a"/>
    <w:pPr>
      <w:suppressLineNumbers/>
    </w:pPr>
    <w:rPr>
      <w:rFonts w:cs="Lohit Hindi"/>
    </w:rPr>
  </w:style>
  <w:style w:type="paragraph" w:styleId="ad">
    <w:name w:val="Body Text Indent"/>
    <w:basedOn w:val="a"/>
    <w:pPr>
      <w:spacing w:after="120" w:line="100" w:lineRule="atLeast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lloonText">
    <w:name w:val="Balloon Text"/>
    <w:basedOn w:val="a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p3">
    <w:name w:val="p3"/>
    <w:basedOn w:val="a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Текст1"/>
    <w:basedOn w:val="a"/>
    <w:pPr>
      <w:suppressAutoHyphens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ae">
    <w:name w:val="Balloon Text"/>
    <w:basedOn w:val="a"/>
    <w:link w:val="13"/>
    <w:uiPriority w:val="99"/>
    <w:semiHidden/>
    <w:unhideWhenUsed/>
    <w:rsid w:val="00D061EB"/>
    <w:pPr>
      <w:spacing w:after="0" w:line="240" w:lineRule="auto"/>
    </w:pPr>
    <w:rPr>
      <w:rFonts w:ascii="Segoe UI" w:hAnsi="Segoe UI" w:cs="Times New Roman"/>
      <w:sz w:val="18"/>
      <w:szCs w:val="18"/>
      <w:lang/>
    </w:rPr>
  </w:style>
  <w:style w:type="character" w:customStyle="1" w:styleId="13">
    <w:name w:val="Текст выноски Знак1"/>
    <w:link w:val="ae"/>
    <w:uiPriority w:val="99"/>
    <w:semiHidden/>
    <w:rsid w:val="00D061EB"/>
    <w:rPr>
      <w:rFonts w:ascii="Segoe UI" w:eastAsia="DejaVu Sans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9543A5-D4F1-42C7-AA99-3DA977DB4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2080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Ирина</cp:lastModifiedBy>
  <cp:revision>2</cp:revision>
  <cp:lastPrinted>2018-03-30T10:08:00Z</cp:lastPrinted>
  <dcterms:created xsi:type="dcterms:W3CDTF">2018-04-09T12:20:00Z</dcterms:created>
  <dcterms:modified xsi:type="dcterms:W3CDTF">2018-04-09T12:20:00Z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