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0B" w:rsidRPr="007D710B" w:rsidRDefault="007D710B" w:rsidP="007D710B">
      <w:pPr>
        <w:spacing w:after="100" w:afterAutospacing="1" w:line="263" w:lineRule="atLeast"/>
        <w:jc w:val="center"/>
        <w:rPr>
          <w:rFonts w:ascii="Trebuchet MS" w:eastAsia="Times New Roman" w:hAnsi="Trebuchet MS" w:cs="Times New Roman"/>
          <w:b/>
          <w:bCs/>
          <w:color w:val="212529"/>
          <w:sz w:val="18"/>
          <w:szCs w:val="18"/>
          <w:shd w:val="clear" w:color="auto" w:fill="F8F8F8"/>
          <w:lang w:eastAsia="ru-RU"/>
        </w:rPr>
      </w:pPr>
      <w:r w:rsidRPr="007D710B">
        <w:rPr>
          <w:rFonts w:ascii="Trebuchet MS" w:eastAsia="Times New Roman" w:hAnsi="Trebuchet MS" w:cs="Times New Roman"/>
          <w:b/>
          <w:bCs/>
          <w:color w:val="212529"/>
          <w:sz w:val="18"/>
          <w:szCs w:val="18"/>
          <w:shd w:val="clear" w:color="auto" w:fill="F8F8F8"/>
          <w:lang w:eastAsia="ru-RU"/>
        </w:rPr>
        <w:t xml:space="preserve">В Администрации Уфы начинает функционировать колл-центр по оказанию консультативной помощи по распространению </w:t>
      </w:r>
      <w:proofErr w:type="spellStart"/>
      <w:r w:rsidRPr="007D710B">
        <w:rPr>
          <w:rFonts w:ascii="Trebuchet MS" w:eastAsia="Times New Roman" w:hAnsi="Trebuchet MS" w:cs="Times New Roman"/>
          <w:b/>
          <w:bCs/>
          <w:color w:val="212529"/>
          <w:sz w:val="18"/>
          <w:szCs w:val="18"/>
          <w:shd w:val="clear" w:color="auto" w:fill="F8F8F8"/>
          <w:lang w:eastAsia="ru-RU"/>
        </w:rPr>
        <w:t>коронавирусной</w:t>
      </w:r>
      <w:proofErr w:type="spellEnd"/>
      <w:r w:rsidRPr="007D710B">
        <w:rPr>
          <w:rFonts w:ascii="Trebuchet MS" w:eastAsia="Times New Roman" w:hAnsi="Trebuchet MS" w:cs="Times New Roman"/>
          <w:b/>
          <w:bCs/>
          <w:color w:val="212529"/>
          <w:sz w:val="18"/>
          <w:szCs w:val="18"/>
          <w:shd w:val="clear" w:color="auto" w:fill="F8F8F8"/>
          <w:lang w:eastAsia="ru-RU"/>
        </w:rPr>
        <w:t xml:space="preserve"> инфекции</w:t>
      </w:r>
    </w:p>
    <w:p w:rsidR="007D710B" w:rsidRPr="007D710B" w:rsidRDefault="007D710B" w:rsidP="007D710B">
      <w:pPr>
        <w:spacing w:after="100" w:afterAutospacing="1" w:line="263" w:lineRule="atLeast"/>
        <w:jc w:val="center"/>
        <w:rPr>
          <w:rFonts w:ascii="Trebuchet MS" w:eastAsia="Times New Roman" w:hAnsi="Trebuchet MS" w:cs="Times New Roman"/>
          <w:b/>
          <w:bCs/>
          <w:color w:val="212529"/>
          <w:sz w:val="18"/>
          <w:szCs w:val="18"/>
          <w:shd w:val="clear" w:color="auto" w:fill="F8F8F8"/>
          <w:lang w:eastAsia="ru-RU"/>
        </w:rPr>
      </w:pP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С 12.00 часов 18 марта в Администрации Уфы в круглосуточном режиме начинает функционировать колл-центр </w:t>
      </w:r>
      <w:proofErr w:type="gram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для взаимодействия с гражданами по оказанию консультативной помощи по вопросам обеспечения жизнедеятельности в условиях</w:t>
      </w:r>
      <w:proofErr w:type="gram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распространения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коронавирусной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инфекции.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Звонки будут принимать специалисты: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- потребительского рынка – по вопросам снабжения населения продуктами питания и товарами первой необходимости;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- туризма – для оказания консультативной помощи гражданам, планирующим выезд за пределы Российской Федерации либо прибывшим из иностранных государств;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- образования – по вопросам разъяснения организации учебного процесса в общеобразовательных, дошкольных организациях, ВУЗах и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СУЗах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;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- отдела здравоохранения – для оказания консультативной помощи и взаимодействия с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Роспотребнадзором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, Министерством здравоохранения;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- представители Управления МВД по г</w:t>
      </w:r>
      <w:proofErr w:type="gram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.У</w:t>
      </w:r>
      <w:proofErr w:type="gram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фе – для координации соблюдения санитарно-эпидемиологического режима.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Единый номер телефона </w:t>
      </w:r>
      <w:proofErr w:type="spellStart"/>
      <w:proofErr w:type="gram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колл-центра</w:t>
      </w:r>
      <w:proofErr w:type="spellEnd"/>
      <w:proofErr w:type="gram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– </w:t>
      </w:r>
      <w:hyperlink r:id="rId4" w:history="1">
        <w:r w:rsidRPr="007D710B">
          <w:rPr>
            <w:rFonts w:ascii="Trebuchet MS" w:eastAsia="Times New Roman" w:hAnsi="Trebuchet MS" w:cs="Times New Roman"/>
            <w:color w:val="3B9FD2"/>
            <w:sz w:val="18"/>
            <w:lang w:eastAsia="ru-RU"/>
          </w:rPr>
          <w:t>8 -800- 250- 56- 04</w:t>
        </w:r>
      </w:hyperlink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.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Напомним, что с 18 марта Глава Республики Башкортостан Радий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Хабиров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ввел режим повышенной готовности в республике для предотвращения возможного распространения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коронавирусной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инфекции.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Режим повышенной готовности объявляется при угрозе возникновения чрезвычайной ситуации. В рамках него устанавливается круглосуточная работа штаба, усиливается </w:t>
      </w:r>
      <w:proofErr w:type="gram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контроль за</w:t>
      </w:r>
      <w:proofErr w:type="gram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состоянием окружающей среды, обеспечивается тотальное обследование прибывающих в республику лиц на предмет признаков ОРВИ, принимаются оперативные меры по предупреждению возникновения и развития чрезвычайных ситуаций. При необходимости проводятся эвакуационные мероприятия.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По вопросам профилактики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коронавирусной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инфекции все граждане могут обращаться в Единый консультационный центр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Роспотребнадзора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по телефону </w:t>
      </w:r>
      <w:hyperlink r:id="rId5" w:history="1">
        <w:r w:rsidRPr="007D710B">
          <w:rPr>
            <w:rFonts w:ascii="Trebuchet MS" w:eastAsia="Times New Roman" w:hAnsi="Trebuchet MS" w:cs="Times New Roman"/>
            <w:color w:val="3B9FD2"/>
            <w:sz w:val="18"/>
            <w:lang w:eastAsia="ru-RU"/>
          </w:rPr>
          <w:t>8-800-555-49-43</w:t>
        </w:r>
      </w:hyperlink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. Он работает круглосуточно, сотрудники могут ответить на базовые вопросы о COVID-19.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Круглосуточные номера телефона «горячей линии» Министерства здравоохранения Республики Башкортостан по вопросам, связанным с новой </w:t>
      </w:r>
      <w:proofErr w:type="spellStart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коронавирусной</w:t>
      </w:r>
      <w:proofErr w:type="spellEnd"/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 xml:space="preserve"> инфекцией: </w:t>
      </w:r>
      <w:hyperlink r:id="rId6" w:history="1">
        <w:r w:rsidRPr="007D710B">
          <w:rPr>
            <w:rFonts w:ascii="Trebuchet MS" w:eastAsia="Times New Roman" w:hAnsi="Trebuchet MS" w:cs="Times New Roman"/>
            <w:color w:val="3B9FD2"/>
            <w:sz w:val="18"/>
            <w:lang w:eastAsia="ru-RU"/>
          </w:rPr>
          <w:t>8 (347)-286-58-27</w:t>
        </w:r>
      </w:hyperlink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, </w:t>
      </w:r>
      <w:hyperlink r:id="rId7" w:history="1">
        <w:r w:rsidRPr="007D710B">
          <w:rPr>
            <w:rFonts w:ascii="Trebuchet MS" w:eastAsia="Times New Roman" w:hAnsi="Trebuchet MS" w:cs="Times New Roman"/>
            <w:color w:val="3B9FD2"/>
            <w:sz w:val="18"/>
            <w:lang w:eastAsia="ru-RU"/>
          </w:rPr>
          <w:t>8 (347)-279-91-20</w:t>
        </w:r>
      </w:hyperlink>
      <w:r w:rsidRPr="007D710B"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  <w:t> (многоканальный, круглосуточный).</w:t>
      </w:r>
    </w:p>
    <w:p w:rsidR="007D710B" w:rsidRDefault="007D710B" w:rsidP="007D710B">
      <w:pPr>
        <w:pStyle w:val="a3"/>
        <w:shd w:val="clear" w:color="auto" w:fill="FFFFFF"/>
        <w:spacing w:before="0" w:beforeAutospacing="0" w:after="0" w:afterAutospacing="0" w:line="275" w:lineRule="atLeast"/>
        <w:jc w:val="both"/>
        <w:rPr>
          <w:rFonts w:ascii="Arial" w:hAnsi="Arial" w:cs="Arial"/>
          <w:color w:val="212529"/>
          <w:sz w:val="20"/>
          <w:szCs w:val="20"/>
        </w:rPr>
      </w:pPr>
      <w:r w:rsidRPr="007D710B">
        <w:rPr>
          <w:rFonts w:ascii="Trebuchet MS" w:hAnsi="Trebuchet MS"/>
          <w:color w:val="212529"/>
          <w:sz w:val="18"/>
          <w:szCs w:val="18"/>
        </w:rPr>
        <w:t> </w:t>
      </w:r>
      <w:r>
        <w:rPr>
          <w:b/>
          <w:bCs/>
          <w:color w:val="212529"/>
          <w:sz w:val="20"/>
          <w:szCs w:val="20"/>
        </w:rPr>
        <w:t xml:space="preserve">Телефон горячей линии </w:t>
      </w:r>
      <w:proofErr w:type="spellStart"/>
      <w:r>
        <w:rPr>
          <w:b/>
          <w:bCs/>
          <w:color w:val="212529"/>
          <w:sz w:val="20"/>
          <w:szCs w:val="20"/>
        </w:rPr>
        <w:t>Обрнадзора</w:t>
      </w:r>
      <w:proofErr w:type="spellEnd"/>
      <w:r>
        <w:rPr>
          <w:b/>
          <w:bCs/>
          <w:color w:val="212529"/>
          <w:sz w:val="20"/>
          <w:szCs w:val="20"/>
        </w:rPr>
        <w:t xml:space="preserve"> РБ по организации дистанционного обучения: </w:t>
      </w:r>
    </w:p>
    <w:p w:rsidR="007D710B" w:rsidRDefault="007D710B" w:rsidP="007D710B">
      <w:pPr>
        <w:pStyle w:val="a3"/>
        <w:shd w:val="clear" w:color="auto" w:fill="FFFFFF"/>
        <w:spacing w:before="0" w:beforeAutospacing="0" w:after="0" w:afterAutospacing="0" w:line="275" w:lineRule="atLeast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b/>
          <w:bCs/>
          <w:color w:val="212529"/>
          <w:sz w:val="20"/>
          <w:szCs w:val="20"/>
        </w:rPr>
        <w:t>8-927-937-94-24.</w:t>
      </w:r>
    </w:p>
    <w:p w:rsidR="007D710B" w:rsidRP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</w:p>
    <w:p w:rsidR="007D710B" w:rsidRPr="007D710B" w:rsidRDefault="007D710B" w:rsidP="007D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</w:p>
    <w:p w:rsidR="007D710B" w:rsidRDefault="007D710B" w:rsidP="007D710B">
      <w:pPr>
        <w:shd w:val="clear" w:color="auto" w:fill="F8F8F8"/>
        <w:spacing w:after="100" w:afterAutospacing="1" w:line="263" w:lineRule="atLeast"/>
        <w:jc w:val="both"/>
        <w:rPr>
          <w:rFonts w:ascii="Trebuchet MS" w:eastAsia="Times New Roman" w:hAnsi="Trebuchet MS" w:cs="Times New Roman"/>
          <w:color w:val="212529"/>
          <w:sz w:val="18"/>
          <w:szCs w:val="18"/>
          <w:lang w:eastAsia="ru-RU"/>
        </w:rPr>
      </w:pPr>
    </w:p>
    <w:sectPr w:rsidR="007D710B" w:rsidSect="00EA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10B"/>
    <w:rsid w:val="007D710B"/>
    <w:rsid w:val="00EA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3472799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3472865827" TargetMode="External"/><Relationship Id="rId5" Type="http://schemas.openxmlformats.org/officeDocument/2006/relationships/hyperlink" Target="tel:+78005554943" TargetMode="External"/><Relationship Id="rId4" Type="http://schemas.openxmlformats.org/officeDocument/2006/relationships/hyperlink" Target="tel:+780025056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2020-04-08T11:13:00Z</dcterms:created>
  <dcterms:modified xsi:type="dcterms:W3CDTF">2020-04-08T11:21:00Z</dcterms:modified>
</cp:coreProperties>
</file>